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45C7" w:rsidRPr="00D445C7" w:rsidRDefault="00D445C7" w:rsidP="00D445C7">
      <w:pPr>
        <w:spacing w:after="0"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2E5C8A"/>
          <w:sz w:val="28"/>
          <w:szCs w:val="28"/>
          <w:lang w:eastAsia="ru-RU"/>
        </w:rPr>
        <w:t>Лекция</w:t>
      </w:r>
      <w:r w:rsidRPr="00D445C7">
        <w:rPr>
          <w:rFonts w:ascii="Times New Roman" w:eastAsia="Times New Roman" w:hAnsi="Times New Roman" w:cs="Times New Roman"/>
          <w:b/>
          <w:bCs/>
          <w:color w:val="2E5C8A"/>
          <w:sz w:val="28"/>
          <w:szCs w:val="28"/>
          <w:lang w:eastAsia="ru-RU"/>
        </w:rPr>
        <w:t xml:space="preserve"> 12 Финансовое планирование корпорации</w:t>
      </w:r>
    </w:p>
    <w:p w:rsidR="00D445C7" w:rsidRPr="00D445C7" w:rsidRDefault="00D445C7" w:rsidP="00D445C7">
      <w:pPr>
        <w:spacing w:after="0" w:line="240" w:lineRule="auto"/>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b/>
          <w:bCs/>
          <w:color w:val="2E5C8A"/>
          <w:sz w:val="27"/>
          <w:szCs w:val="27"/>
          <w:lang w:eastAsia="ru-RU"/>
        </w:rPr>
        <w:t> </w:t>
      </w:r>
    </w:p>
    <w:p w:rsidR="00D445C7" w:rsidRPr="00D445C7" w:rsidRDefault="00D445C7" w:rsidP="00D445C7">
      <w:pPr>
        <w:spacing w:after="0" w:line="240" w:lineRule="auto"/>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b/>
          <w:bCs/>
          <w:color w:val="2E5C8A"/>
          <w:sz w:val="27"/>
          <w:szCs w:val="27"/>
          <w:lang w:eastAsia="ru-RU"/>
        </w:rPr>
        <w:t>План лекции: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Содержание и значение финансового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 Принципы и методы финансового планирования и прогнозирования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 Виды и содержание финансовых планов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 Финансовый аспект разработки бизнес - плана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b/>
          <w:bCs/>
          <w:color w:val="2E5C8A"/>
          <w:sz w:val="27"/>
          <w:szCs w:val="27"/>
          <w:lang w:eastAsia="ru-RU"/>
        </w:rPr>
        <w:t>Краткий конспект лекции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i/>
          <w:iCs/>
          <w:color w:val="2E5C8A"/>
          <w:sz w:val="27"/>
          <w:szCs w:val="27"/>
          <w:lang w:eastAsia="ru-RU"/>
        </w:rPr>
        <w:t>Содержание и значение финансового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Устойчивая работа предприятий в рыночных условиях невозможна без использования современных методов управления финансами. Одним из ключевых направлений повышения эффективности финансового менеджмента является совершенствование внутрифирменного планирования и контроля. Анализ многолетней отечественной и зарубежной практики в этой области показывает, что проблема дальнейшего улучшения финансового планирования на микроуровне продолжает оставаться актуальной.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С помощью планирования можно существенно снизить непредсказуемость рыночной среды и ее негативные последствия для предприятия.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xml:space="preserve">Планирование – процесс, охватывающий разработку плана, организацию его исполнения и контроль выполнения. С помощью планирования устраняются излишние транзакционные издержки внутри корпорации по торговым сделкам (контрактам), </w:t>
      </w:r>
      <w:proofErr w:type="gramStart"/>
      <w:r w:rsidRPr="00D445C7">
        <w:rPr>
          <w:rFonts w:ascii="Times New Roman" w:eastAsia="Times New Roman" w:hAnsi="Times New Roman" w:cs="Times New Roman"/>
          <w:color w:val="2E5C8A"/>
          <w:sz w:val="27"/>
          <w:szCs w:val="27"/>
          <w:lang w:eastAsia="ru-RU"/>
        </w:rPr>
        <w:t>например</w:t>
      </w:r>
      <w:proofErr w:type="gramEnd"/>
      <w:r w:rsidRPr="00D445C7">
        <w:rPr>
          <w:rFonts w:ascii="Times New Roman" w:eastAsia="Times New Roman" w:hAnsi="Times New Roman" w:cs="Times New Roman"/>
          <w:color w:val="2E5C8A"/>
          <w:sz w:val="27"/>
          <w:szCs w:val="27"/>
          <w:lang w:eastAsia="ru-RU"/>
        </w:rPr>
        <w:t>: на поиск покупателей и поставщиков, проведение переговоров о предмете сделки, оплату услуг консультантов и другие.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Планирование помогает ответить управленческому персоналу на следующие вопросы.</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На каком уровне развития находится предприятие (его экономический потенциал) и каковы результаты его финансово-хозяйственной деятельности?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 При помощи каких ресурсов, включая и финансовые, могут быть достигнуты цели предприятия?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На основе долгосрочных и оперативных планов осуществляется организация запланированных работ, мотивация персонала, контроль результатов и их оценка с помощью плановых показателей. Корпорация не в состоянии полностью устранить предпринимательский риск, но может снизить его негативные последствия с помощью умелого прогнозирования.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Как показывает практика индустриально развитых стран, использование планирования создает для корпорации следующие преимущества: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дает возможность подготовиться к использованию будущих благоприятных условий в изменяющейся рыночной конъюнктуре;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 проясняет многие возникающие проблемы;</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 стимулирует менеджеров к реализации своих решений в дальнейшей работе;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 улучшает координацию действий между структурными подразделениями корпорации;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5) увеличивает возможности обеспечения руководства полезной для него информацией;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lastRenderedPageBreak/>
        <w:t>6) способствует более эффективному распределению ресурсов и усилению контроля в корпорации.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Разработка предприятиями финансовых планов (бюджетов) занимает важное место в системе мер по стабилизации их денежного хозяйства. Определим основные понятия, связанные с финансовым планированием.  </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План – система взаимосвязанных, направленных на достижение единой цели заданий, определяющих порядок, сроки и последовательность осуществления действий или мероприятий.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Финансовый план – обобщенный плановый документ, отражающий поступление и расходование денежных средств корпорации на текущий и долгосрочный период, обычно первый, до одного года, а второй – свыше одного года. Включает в себя составление операционных и капитальных бюджетов, а также прогнозы финансовых ресурсов на два – три года.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По определению </w:t>
      </w:r>
      <w:proofErr w:type="spellStart"/>
      <w:r w:rsidRPr="00D445C7">
        <w:rPr>
          <w:rFonts w:ascii="Times New Roman" w:eastAsia="Times New Roman" w:hAnsi="Times New Roman" w:cs="Times New Roman"/>
          <w:color w:val="2E5C8A"/>
          <w:sz w:val="27"/>
          <w:szCs w:val="27"/>
          <w:lang w:eastAsia="ru-RU"/>
        </w:rPr>
        <w:t>Р.Брейли</w:t>
      </w:r>
      <w:proofErr w:type="spellEnd"/>
      <w:r w:rsidRPr="00D445C7">
        <w:rPr>
          <w:rFonts w:ascii="Times New Roman" w:eastAsia="Times New Roman" w:hAnsi="Times New Roman" w:cs="Times New Roman"/>
          <w:color w:val="2E5C8A"/>
          <w:sz w:val="27"/>
          <w:szCs w:val="27"/>
          <w:lang w:eastAsia="ru-RU"/>
        </w:rPr>
        <w:t> и С. Майерса, финансовое планирование – это процесс, состоящий из:</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анализа инвестиционных возможностей и возможностей текущего финансирования, которыми располагает корпорация;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 прогнозирования последствий текущих решений, чтобы избежать неожиданностей в будущем;</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  обоснования выбранного варианта из ряда возможных решений для включения его в окончательный план;</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 оценки результатов, достигнутых корпорацией, в соответствии с параметрами, установленными в финансовом плане.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Отметим также, что прогнозирование базируется на наиболее вероятностных событиях и результатах. В процессе планирования специалисты должны предусмотреть не только оптимистический, но и пессимистический варианты развития событий. Кроме того, по мнению указанных авторов, финансовое планирование не призвано минимизировать риски. Напротив, это процесс принятия решений о том, что какие риски следует принять, а какие отвергнуть.</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Объектом финансового планирования выступает образование и распределение доходов и накоплений, формирование и использование доходов денежных средств.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Бюджет – оперативный финансовый план, составленный в рамках одного года, отражающий расходы и поступления средств по операционный, инвестиционной и финансовой деятельности корпорации.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Используются два вида бюджетов – текущий (оперативный) и капитальный.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Бюджетирование – процесс разработки конкретных бюджетов в соответствии с целями оперативного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Цель бюджетирования денежных средств состоит в расчете необходимого их объема и определении моментов, когда у предприятия ожидается недостаток или избыток, денежных средств, для того, чтобы избежать кризисных явлений и рационально использовать денежные средства предприятия.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Кассовый бюджет – это подробная смета ожидаемых поступлений и выплат денежных средств за определенный период, включающий как конкретные статьи поступлений и выплат, так и их временные параметры.</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Кассовый бюджет позволяет:</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lastRenderedPageBreak/>
        <w:t>- получить целостное представление о совокупной потребности в денежных средствах;</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принимать управленческие решения о более рациональном использовании ресурсов;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анализировать значительные отклонения по статьям бюджета и оценивать их влияние на финансовые показатели деятельности предприятия;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своевременно определять потребность в объеме и сроков привлечения заемных средств.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Бюджетный контроль – текущий контроль за исполнением отдельных показателей доходов и расходов, определенных плановым бюджетом.</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Смета – форма планового расчета, определяющая потребности предприятия в денежных ресурсах на предстоящий период.</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Для того чтобы преуспеть в своей хозяйственной деятельности корпорации, целесообразно заранее рассчитывать доходы и расходы, учитывать последствия инфляции, изменения рыночной конъюнктуры, нарушения договорных обязательств партнерами.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Значение корпоративного финансового планирования заключается в следующем:</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намеченные стратегические цели корпорации преломляются в форме финансово-экономических показателей: объем продаж, себестоимость проданных товаров, прибыль, инвестиции, денежные потоки и другие;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 устанавливаются стандарты для поступления финансовой информации в форме финансовых планов и отчетов об их исполнении;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 определяются приемлемые границы финансовых ресурсов, необходимых для реализации долгосрочных и оперативных планов корпорации;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 оперативные финансовые планы (на месяц, квартал) предоставляют полезную информацию для разработки и корректировки корпоративной финансовой стратегии на рынке товаров, денег и капитала.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В современных условиях роль финансового планирования принципиально изменилась. В отличие от положения, существовавшего в период централизованно управляемой экономики, предприятия теперь сами заинтересованы в том, чтобы реально представлять свое финансовое положение как сегодня, так и в ближайшем будущем. Во-первых, для того, чтобы преуспеть в своей хозяйственной деятельности. Во-вторых, чтобы своевременно выполнять обязательства перед бюджетом, внебюджетными фондами, банками и другими контрагентами и тем самым защитить себя от штрафных санкций. В-третьих, чтобы координировать и контролировать деятельность структурных подразделений (филиалов), дочерних и зависимых обществ в рамках корпоративной группы.</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Для этого целесообразно заранее рассчитывать доходы и расходы, прибыль, учитывать последствия инфляции, изменения рыночной конъюнктуры, возможные нарушения договорных обязательств партнерами.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Ключевой целью финансового планирования является определение возможных объемов финансовых ресурсов, капитала и резервов на основе прогнозирования величины денежных потоков за счет собственных, заемных и привлеченных с фондового рынка источников.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Эта глобальная цель может быть разбита на локальные цели: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lastRenderedPageBreak/>
        <w:t>- обеспечение производственного, научно-технического и социального развития корпорации, прежде всего, за счет собственных средств;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увеличение прибыли преимущественно за счет роста объема продаж и снижения издержек производства и обращения;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обеспечение финансовой устойчивости и ликвидности баланса корпорации, особенно в период реализации крупномасштабных инвестиционных проектов.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Важнейшие объекты финансового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выручка от продажи товаров (продукции, работ и услуг);</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прибыль и ее распределение;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фонды специального назначения и их использование;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объем платежей в бюджетную систему в форме налогов и сборов;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5)</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взносы во внебюджетные фонды в форме единого социального налога;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6)</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объем заемных средств, привлекаемых с кредитного рынка;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7)</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плановая потребность в оборотных средствах;</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8)</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 xml:space="preserve">объем капитальных вложений и </w:t>
      </w:r>
      <w:proofErr w:type="gramStart"/>
      <w:r w:rsidRPr="00D445C7">
        <w:rPr>
          <w:rFonts w:ascii="Times New Roman" w:eastAsia="Times New Roman" w:hAnsi="Times New Roman" w:cs="Times New Roman"/>
          <w:color w:val="2E5C8A"/>
          <w:sz w:val="27"/>
          <w:szCs w:val="27"/>
          <w:lang w:eastAsia="ru-RU"/>
        </w:rPr>
        <w:t>источники их финансирования</w:t>
      </w:r>
      <w:proofErr w:type="gramEnd"/>
      <w:r w:rsidRPr="00D445C7">
        <w:rPr>
          <w:rFonts w:ascii="Times New Roman" w:eastAsia="Times New Roman" w:hAnsi="Times New Roman" w:cs="Times New Roman"/>
          <w:color w:val="2E5C8A"/>
          <w:sz w:val="27"/>
          <w:szCs w:val="27"/>
          <w:lang w:eastAsia="ru-RU"/>
        </w:rPr>
        <w:t xml:space="preserve"> и другие.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xml:space="preserve">Таким образом, в современной экономике финансовое планирование должно быть ориентировано на извлечение приемлемой прибыли и сохранение позиций на товарном и фондовом рынках. Под прибылью понимается чистая прибыль, оставшаяся в распоряжение корпорации после налогообложения. Поэтому при разработке финансовых планов ее руководство должно </w:t>
      </w:r>
      <w:proofErr w:type="gramStart"/>
      <w:r w:rsidRPr="00D445C7">
        <w:rPr>
          <w:rFonts w:ascii="Times New Roman" w:eastAsia="Times New Roman" w:hAnsi="Times New Roman" w:cs="Times New Roman"/>
          <w:color w:val="2E5C8A"/>
          <w:sz w:val="27"/>
          <w:szCs w:val="27"/>
          <w:lang w:eastAsia="ru-RU"/>
        </w:rPr>
        <w:t>учитывать</w:t>
      </w:r>
      <w:proofErr w:type="gramEnd"/>
      <w:r w:rsidRPr="00D445C7">
        <w:rPr>
          <w:rFonts w:ascii="Times New Roman" w:eastAsia="Times New Roman" w:hAnsi="Times New Roman" w:cs="Times New Roman"/>
          <w:color w:val="2E5C8A"/>
          <w:sz w:val="27"/>
          <w:szCs w:val="27"/>
          <w:lang w:eastAsia="ru-RU"/>
        </w:rPr>
        <w:t xml:space="preserve"> как налоговое бремя, так и возможность его положения.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i/>
          <w:iCs/>
          <w:color w:val="2E5C8A"/>
          <w:sz w:val="27"/>
          <w:szCs w:val="27"/>
          <w:lang w:eastAsia="ru-RU"/>
        </w:rPr>
        <w:t>Принципы и методы финансового планирования и прогнозирования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Принципы финансового планирования определяют характер и содержание плановой деятельности в экономике предприятия: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Принцип единства предполагает, что планирование должно иметь системный характер. Понятие «системы» означает: существование совокупности элементов; взаимосвязь между ними; наличие единого направления развития подразделений, ориентированного на общие ели предприятия. Единое направление плановой деятельности, общность целей всех подразделений становятся возможными в рамках вертикального единства фирмы.</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Принцип координации планов отдельных подразделений.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Принцип участия.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Принцип непрерывности.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Принцип гибкости.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5.</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Принцип точности.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В развитие этих общих положений целесообразно конкретизировать принципы финансового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 Принцип финансового соотношения сроков.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xml:space="preserve">2. </w:t>
      </w:r>
      <w:proofErr w:type="gramStart"/>
      <w:r w:rsidRPr="00D445C7">
        <w:rPr>
          <w:rFonts w:ascii="Times New Roman" w:eastAsia="Times New Roman" w:hAnsi="Times New Roman" w:cs="Times New Roman"/>
          <w:color w:val="2E5C8A"/>
          <w:sz w:val="27"/>
          <w:szCs w:val="27"/>
          <w:lang w:eastAsia="ru-RU"/>
        </w:rPr>
        <w:t>Принцип  платежеспособности</w:t>
      </w:r>
      <w:proofErr w:type="gramEnd"/>
      <w:r w:rsidRPr="00D445C7">
        <w:rPr>
          <w:rFonts w:ascii="Times New Roman" w:eastAsia="Times New Roman" w:hAnsi="Times New Roman" w:cs="Times New Roman"/>
          <w:color w:val="2E5C8A"/>
          <w:sz w:val="27"/>
          <w:szCs w:val="27"/>
          <w:lang w:eastAsia="ru-RU"/>
        </w:rPr>
        <w:t>.</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 Рентабельность капиталовложений.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 Принцип сбалансированности рисков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5. Принцип приспособления к потребностям рынка.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6. Принцип предельной рентабельности.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xml:space="preserve">Ключевой аспект финансового планирования – его стратегия. Стратегия финансового планирования корпорации – определение ее центров доходов (прибыли) и центров затрат. Под центром дохода понимается подразделение, </w:t>
      </w:r>
      <w:r w:rsidRPr="00D445C7">
        <w:rPr>
          <w:rFonts w:ascii="Times New Roman" w:eastAsia="Times New Roman" w:hAnsi="Times New Roman" w:cs="Times New Roman"/>
          <w:color w:val="2E5C8A"/>
          <w:sz w:val="27"/>
          <w:szCs w:val="27"/>
          <w:lang w:eastAsia="ru-RU"/>
        </w:rPr>
        <w:lastRenderedPageBreak/>
        <w:t>которое приносит корпорации максимальную прибыль. Под центром расходов – подразделение, которое несет максимум затрат или имеющее убыток, но играющее важную роль в производственно-коммерческом процессе.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Планирование финансовых показателей осуществляется с помощью нескольких методов. Методы финансового планирования – конкретные способы и приемы плановых расчетов.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К ним относятся: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w:t>
      </w:r>
      <w:proofErr w:type="spellStart"/>
      <w:r w:rsidRPr="00D445C7">
        <w:rPr>
          <w:rFonts w:ascii="Times New Roman" w:eastAsia="Times New Roman" w:hAnsi="Times New Roman" w:cs="Times New Roman"/>
          <w:color w:val="2E5C8A"/>
          <w:sz w:val="27"/>
          <w:szCs w:val="27"/>
          <w:lang w:eastAsia="ru-RU"/>
        </w:rPr>
        <w:t>расчетно</w:t>
      </w:r>
      <w:proofErr w:type="spellEnd"/>
      <w:r w:rsidRPr="00D445C7">
        <w:rPr>
          <w:rFonts w:ascii="Times New Roman" w:eastAsia="Times New Roman" w:hAnsi="Times New Roman" w:cs="Times New Roman"/>
          <w:color w:val="2E5C8A"/>
          <w:sz w:val="27"/>
          <w:szCs w:val="27"/>
          <w:lang w:eastAsia="ru-RU"/>
        </w:rPr>
        <w:t> – аналитический;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нормативный;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балансовый;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оптимизация плановых решений;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w:t>
      </w:r>
      <w:proofErr w:type="spellStart"/>
      <w:r w:rsidRPr="00D445C7">
        <w:rPr>
          <w:rFonts w:ascii="Times New Roman" w:eastAsia="Times New Roman" w:hAnsi="Times New Roman" w:cs="Times New Roman"/>
          <w:color w:val="2E5C8A"/>
          <w:sz w:val="27"/>
          <w:szCs w:val="27"/>
          <w:lang w:eastAsia="ru-RU"/>
        </w:rPr>
        <w:t>экономико</w:t>
      </w:r>
      <w:proofErr w:type="spellEnd"/>
      <w:r w:rsidRPr="00D445C7">
        <w:rPr>
          <w:rFonts w:ascii="Times New Roman" w:eastAsia="Times New Roman" w:hAnsi="Times New Roman" w:cs="Times New Roman"/>
          <w:color w:val="2E5C8A"/>
          <w:sz w:val="27"/>
          <w:szCs w:val="27"/>
          <w:lang w:eastAsia="ru-RU"/>
        </w:rPr>
        <w:t> – математическое моделирование.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В финансовом планировании применяется целая система норм и нормативов: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республиканские;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региональные;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местные;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отраслевые;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нормативы самой корпорации.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Республиканские нормативы являются обязательными для всей территории Республики Казахстан. К ним относятся: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ставки налогов;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нормы амортизационных отчислений по отдельным группам фиксированных активов;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тарифные ставки на государственное обеспечение и социальное страхование;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минимальная месячная оплата труда;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минимальный размер уставного капитала и т.д.</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Региональные и местные нормативы действуют в отдельных регионах государства и утверждаются представительными и исполнительными органами власти.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Отраслевые нормативы применяются в рамках отдельных отраслей или по группам организационно - правовых форм предприятий [6].</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xml:space="preserve">Нормативы предприятия разрабатывают сами хозяйствующие субъекты и используют их для регулирования </w:t>
      </w:r>
      <w:proofErr w:type="spellStart"/>
      <w:r w:rsidRPr="00D445C7">
        <w:rPr>
          <w:rFonts w:ascii="Times New Roman" w:eastAsia="Times New Roman" w:hAnsi="Times New Roman" w:cs="Times New Roman"/>
          <w:color w:val="2E5C8A"/>
          <w:sz w:val="27"/>
          <w:szCs w:val="27"/>
          <w:lang w:eastAsia="ru-RU"/>
        </w:rPr>
        <w:t>производственно</w:t>
      </w:r>
      <w:proofErr w:type="spellEnd"/>
      <w:r w:rsidRPr="00D445C7">
        <w:rPr>
          <w:rFonts w:ascii="Times New Roman" w:eastAsia="Times New Roman" w:hAnsi="Times New Roman" w:cs="Times New Roman"/>
          <w:color w:val="2E5C8A"/>
          <w:sz w:val="27"/>
          <w:szCs w:val="27"/>
          <w:lang w:eastAsia="ru-RU"/>
        </w:rPr>
        <w:t xml:space="preserve"> – коммерческого процесса, а также для контроля за эффективным использованием ресурсов. К этим нормативам относятся: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нормативы плановой потребности в оборотных средствах;</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нормативы запасов материалов, заделов незавершенного производства, запасов, готовой продукции на складе и товаров в днях;</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нормативы распределения чистой прибыли на потребление, накопление и в резервные фонды;</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норматив отчислений в ремонтный фонд и другие.</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i/>
          <w:iCs/>
          <w:color w:val="2E5C8A"/>
          <w:sz w:val="27"/>
          <w:szCs w:val="27"/>
          <w:lang w:eastAsia="ru-RU"/>
        </w:rPr>
        <w:t>Виды и содержание финансовых планов</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Для определения финансового потенциала на текущий и долгосрочный периоды предприятия (корпорации) вправе разрабатывать несколько видов финансовых планов (бюджетов). В порядке рекомендации можно представить несколько видов оперативных финансовых планов предприятия.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lastRenderedPageBreak/>
        <w:t>1 </w:t>
      </w:r>
      <w:r w:rsidRPr="00D445C7">
        <w:rPr>
          <w:rFonts w:ascii="Times New Roman" w:eastAsia="Times New Roman" w:hAnsi="Times New Roman" w:cs="Times New Roman"/>
          <w:color w:val="2E5C8A"/>
          <w:sz w:val="27"/>
          <w:szCs w:val="27"/>
          <w:u w:val="single"/>
          <w:lang w:eastAsia="ru-RU"/>
        </w:rPr>
        <w:t>График безубыточности</w:t>
      </w:r>
      <w:r w:rsidRPr="00D445C7">
        <w:rPr>
          <w:rFonts w:ascii="Times New Roman" w:eastAsia="Times New Roman" w:hAnsi="Times New Roman" w:cs="Times New Roman"/>
          <w:color w:val="2E5C8A"/>
          <w:sz w:val="27"/>
          <w:szCs w:val="27"/>
          <w:lang w:eastAsia="ru-RU"/>
        </w:rPr>
        <w:t> (составной элемент бизнес - плана) необходим при разработке инвестиционного проекта, при создании новой фирмы и т.д. В процессе планирования объема реализации продукции (объема продаж) возникает необходимость определения минимальной величины этого показателя по предприятию в целом как первоначальной критической точки, ниже которой будет получен убыток. Обычно для этих целей рекомендуется строить график безубыточности (как самостоятельный финансовый расчет).</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2 </w:t>
      </w:r>
      <w:r w:rsidRPr="00D445C7">
        <w:rPr>
          <w:rFonts w:ascii="Times New Roman" w:eastAsia="Times New Roman" w:hAnsi="Times New Roman" w:cs="Times New Roman"/>
          <w:color w:val="2E5C8A"/>
          <w:sz w:val="27"/>
          <w:szCs w:val="27"/>
          <w:u w:val="single"/>
          <w:lang w:eastAsia="ru-RU"/>
        </w:rPr>
        <w:t>Баланс доходов</w:t>
      </w:r>
      <w:r w:rsidRPr="00D445C7">
        <w:rPr>
          <w:rFonts w:ascii="Times New Roman" w:eastAsia="Times New Roman" w:hAnsi="Times New Roman" w:cs="Times New Roman"/>
          <w:color w:val="2E5C8A"/>
          <w:sz w:val="27"/>
          <w:szCs w:val="27"/>
          <w:lang w:eastAsia="ru-RU"/>
        </w:rPr>
        <w:t> и расходов или план притока и оттока финансовых ресурсов. Состав показателей баланса определяется источниками поступления средств и планируемыми расходами на осуществление финансовых показателей: дохода, амортизационных отчислений, средств на потребление и накопление. Перечень показателей баланса позволяет определить состав расходов и источников их покрытия в рамках планируемого квартала (года). Так оставшаяся в распоряжении предприятия чистый доход направляется на выплату дивидендов владельцам акций, финансирование капитальных вложений, пополнение резервного капитала и т.д.</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3 </w:t>
      </w:r>
      <w:r w:rsidRPr="00D445C7">
        <w:rPr>
          <w:rFonts w:ascii="Times New Roman" w:eastAsia="Times New Roman" w:hAnsi="Times New Roman" w:cs="Times New Roman"/>
          <w:color w:val="2E5C8A"/>
          <w:sz w:val="27"/>
          <w:szCs w:val="27"/>
          <w:u w:val="single"/>
          <w:lang w:eastAsia="ru-RU"/>
        </w:rPr>
        <w:t>Инвестиционный план (бюджет).</w:t>
      </w:r>
      <w:r w:rsidRPr="00D445C7">
        <w:rPr>
          <w:rFonts w:ascii="Times New Roman" w:eastAsia="Times New Roman" w:hAnsi="Times New Roman" w:cs="Times New Roman"/>
          <w:color w:val="2E5C8A"/>
          <w:sz w:val="27"/>
          <w:szCs w:val="27"/>
          <w:lang w:eastAsia="ru-RU"/>
        </w:rPr>
        <w:t> В нем отражаются общий объем реальных инвестиций (капиталовложений), направления их расходования источники финансирования. Основными направлениями капитальных вложений являются: вложения в строительно- монтажные работы, в приобретение оборудования, требующего монтажа, в научно-изыскательские работы и прочие. Основные источники финансирования капитальных вложений: собственные средства, заемные средства, привлеченные средства.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4 </w:t>
      </w:r>
      <w:r w:rsidRPr="00D445C7">
        <w:rPr>
          <w:rFonts w:ascii="Times New Roman" w:eastAsia="Times New Roman" w:hAnsi="Times New Roman" w:cs="Times New Roman"/>
          <w:color w:val="2E5C8A"/>
          <w:sz w:val="27"/>
          <w:szCs w:val="27"/>
          <w:u w:val="single"/>
          <w:lang w:eastAsia="ru-RU"/>
        </w:rPr>
        <w:t>План распределения доходов</w:t>
      </w:r>
      <w:r w:rsidRPr="00D445C7">
        <w:rPr>
          <w:rFonts w:ascii="Times New Roman" w:eastAsia="Times New Roman" w:hAnsi="Times New Roman" w:cs="Times New Roman"/>
          <w:color w:val="2E5C8A"/>
          <w:sz w:val="27"/>
          <w:szCs w:val="27"/>
          <w:lang w:eastAsia="ru-RU"/>
        </w:rPr>
        <w:t> – это принципиальный расчет валового дохода и чистого дохода. Часть необходимой работы выполняется при прогнозировании объема продаж, построении графика безубыточности, где также необходимо рассчитать выручку от реализации продукции, ее полную себестоимость и ожидаемый доход.</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5 Основным документом по управлению текущим денежным оборотом предприятия (корпорации) является </w:t>
      </w:r>
      <w:r w:rsidRPr="00D445C7">
        <w:rPr>
          <w:rFonts w:ascii="Times New Roman" w:eastAsia="Times New Roman" w:hAnsi="Times New Roman" w:cs="Times New Roman"/>
          <w:color w:val="2E5C8A"/>
          <w:sz w:val="27"/>
          <w:szCs w:val="27"/>
          <w:u w:val="single"/>
          <w:lang w:eastAsia="ru-RU"/>
        </w:rPr>
        <w:t>платежный баланс</w:t>
      </w:r>
      <w:r w:rsidRPr="00D445C7">
        <w:rPr>
          <w:rFonts w:ascii="Times New Roman" w:eastAsia="Times New Roman" w:hAnsi="Times New Roman" w:cs="Times New Roman"/>
          <w:color w:val="2E5C8A"/>
          <w:sz w:val="27"/>
          <w:szCs w:val="27"/>
          <w:lang w:eastAsia="ru-RU"/>
        </w:rPr>
        <w:t>. Платежный баланс разрабатывается на предстоящий месяц с разбивкой по декадам. Он отражает весь денежный оборот предприятия без подразделения на виды деятельности (текущую, инвестиционную, финансовую). На базе платежного баланса предприятие планирует на ближайший месяц декаду выполнение своих финансовых обязательств перед государством, партнерами, кредиторами, инвесторами и персоналом.</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6 </w:t>
      </w:r>
      <w:r w:rsidRPr="00D445C7">
        <w:rPr>
          <w:rFonts w:ascii="Times New Roman" w:eastAsia="Times New Roman" w:hAnsi="Times New Roman" w:cs="Times New Roman"/>
          <w:color w:val="2E5C8A"/>
          <w:sz w:val="27"/>
          <w:szCs w:val="27"/>
          <w:u w:val="single"/>
          <w:lang w:eastAsia="ru-RU"/>
        </w:rPr>
        <w:t>Кассовый план (заявка) – </w:t>
      </w:r>
      <w:r w:rsidRPr="00D445C7">
        <w:rPr>
          <w:rFonts w:ascii="Times New Roman" w:eastAsia="Times New Roman" w:hAnsi="Times New Roman" w:cs="Times New Roman"/>
          <w:color w:val="2E5C8A"/>
          <w:sz w:val="27"/>
          <w:szCs w:val="27"/>
          <w:lang w:eastAsia="ru-RU"/>
        </w:rPr>
        <w:t>план оборота наличных денежных средств предприятия, который характеризует поступления и выплаты денежных средств через кассу. Своевременная выплата наличных денег выражает денежные отношения предприятия с персоналом.</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proofErr w:type="gramStart"/>
      <w:r w:rsidRPr="00D445C7">
        <w:rPr>
          <w:rFonts w:ascii="Times New Roman" w:eastAsia="Times New Roman" w:hAnsi="Times New Roman" w:cs="Times New Roman"/>
          <w:color w:val="2E5C8A"/>
          <w:sz w:val="27"/>
          <w:szCs w:val="27"/>
          <w:lang w:eastAsia="ru-RU"/>
        </w:rPr>
        <w:t>7  Кредитный</w:t>
      </w:r>
      <w:proofErr w:type="gramEnd"/>
      <w:r w:rsidRPr="00D445C7">
        <w:rPr>
          <w:rFonts w:ascii="Times New Roman" w:eastAsia="Times New Roman" w:hAnsi="Times New Roman" w:cs="Times New Roman"/>
          <w:color w:val="2E5C8A"/>
          <w:sz w:val="27"/>
          <w:szCs w:val="27"/>
          <w:lang w:eastAsia="ru-RU"/>
        </w:rPr>
        <w:t>            план – план получения и погашения ссуд банков (включая уплату процентов).   </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i/>
          <w:iCs/>
          <w:color w:val="2E5C8A"/>
          <w:sz w:val="27"/>
          <w:szCs w:val="27"/>
          <w:lang w:eastAsia="ru-RU"/>
        </w:rPr>
        <w:t>Финансовый аспект разработки бизнес - плана</w:t>
      </w:r>
    </w:p>
    <w:p w:rsidR="00D445C7" w:rsidRPr="00D445C7" w:rsidRDefault="00D445C7" w:rsidP="00D445C7">
      <w:pPr>
        <w:spacing w:after="0" w:line="240" w:lineRule="auto"/>
        <w:jc w:val="both"/>
        <w:rPr>
          <w:rFonts w:ascii="Times New Roman" w:eastAsia="Times New Roman" w:hAnsi="Times New Roman"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В наше время бизнес-план становиться для предпринимателя все более важным документом. Ни одна компания не сможет выразить цели своего существования или получить финансирование без грамотно разработанного бизнес-плана. Если вы не представите грамотный бизнес-план, никто не будет серьезно рассматривать вашу идею.</w:t>
      </w:r>
    </w:p>
    <w:p w:rsidR="00D445C7" w:rsidRPr="00D445C7" w:rsidRDefault="00D445C7" w:rsidP="00D445C7">
      <w:pPr>
        <w:spacing w:after="0" w:line="240" w:lineRule="auto"/>
        <w:jc w:val="both"/>
        <w:rPr>
          <w:rFonts w:ascii="Times New Roman" w:eastAsia="Times New Roman" w:hAnsi="Times New Roman"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lastRenderedPageBreak/>
        <w:t>Бизнес-план является рабочим инструментом, используемым во всех сферах предпринимательства. Он описывает процесс функционирования предприятия, показывает, каким образом его руководители собираются достичь своих целей и задач. Хорошо разработанный бизнес-план помогает предприятию расти, завоевывать новые позиции на рынке, где оно функционирует, составлять перспективные планы своего развития, концепции производства новых товаров и услуг и выбирать рациональные способы их реализации. То есть в нем описываются основные аспекты будущего предприятия, с достаточной полнотой анализируются проблемы, с которыми оно столкнется (или не исключено, что столкнется) и самыми современными методами определяются способы решения этих проблем. Таким образом, основная цель бизнес-плана - достижение разумного и выполнимого компромисса между тем, чего фирма хочет и чего может достичь. План призван показать работникам и потенциальным инвесторам целостность предлагаемого курса, продемонстрировать, как одно вытекает из другого.</w:t>
      </w:r>
    </w:p>
    <w:p w:rsidR="00D445C7" w:rsidRPr="00D445C7" w:rsidRDefault="00D445C7" w:rsidP="00D445C7">
      <w:pPr>
        <w:spacing w:after="0" w:line="240" w:lineRule="auto"/>
        <w:jc w:val="both"/>
        <w:rPr>
          <w:rFonts w:ascii="Times New Roman" w:eastAsia="Times New Roman" w:hAnsi="Times New Roman"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Бизнес-план призван ответить на три ключевых вопроса:</w:t>
      </w:r>
    </w:p>
    <w:p w:rsidR="00D445C7" w:rsidRPr="00D445C7" w:rsidRDefault="00D445C7" w:rsidP="00D445C7">
      <w:pPr>
        <w:spacing w:after="0" w:line="240" w:lineRule="auto"/>
        <w:jc w:val="both"/>
        <w:rPr>
          <w:rFonts w:ascii="Times New Roman" w:eastAsia="Times New Roman" w:hAnsi="Times New Roman"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а) каково текущее состояние бизнеса?</w:t>
      </w:r>
    </w:p>
    <w:p w:rsidR="00D445C7" w:rsidRPr="00D445C7" w:rsidRDefault="00D445C7" w:rsidP="00D445C7">
      <w:pPr>
        <w:spacing w:after="0" w:line="240" w:lineRule="auto"/>
        <w:jc w:val="both"/>
        <w:rPr>
          <w:rFonts w:ascii="Times New Roman" w:eastAsia="Times New Roman" w:hAnsi="Times New Roman"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б) каково желаемое состояние?</w:t>
      </w:r>
    </w:p>
    <w:p w:rsidR="00D445C7" w:rsidRPr="00D445C7" w:rsidRDefault="00D445C7" w:rsidP="00D445C7">
      <w:pPr>
        <w:spacing w:after="0" w:line="240" w:lineRule="auto"/>
        <w:jc w:val="both"/>
        <w:rPr>
          <w:rFonts w:ascii="Times New Roman" w:eastAsia="Times New Roman" w:hAnsi="Times New Roman"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в) как наиболее эффективно достичь желаемого состояния?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xml:space="preserve">Структура бизнес – плана может быть </w:t>
      </w:r>
      <w:proofErr w:type="gramStart"/>
      <w:r w:rsidRPr="00D445C7">
        <w:rPr>
          <w:rFonts w:ascii="Times New Roman" w:eastAsia="Times New Roman" w:hAnsi="Times New Roman" w:cs="Times New Roman"/>
          <w:color w:val="2E5C8A"/>
          <w:sz w:val="27"/>
          <w:szCs w:val="27"/>
          <w:lang w:eastAsia="ru-RU"/>
        </w:rPr>
        <w:t>представлена  следующим</w:t>
      </w:r>
      <w:proofErr w:type="gramEnd"/>
      <w:r w:rsidRPr="00D445C7">
        <w:rPr>
          <w:rFonts w:ascii="Times New Roman" w:eastAsia="Times New Roman" w:hAnsi="Times New Roman" w:cs="Times New Roman"/>
          <w:color w:val="2E5C8A"/>
          <w:sz w:val="27"/>
          <w:szCs w:val="27"/>
          <w:lang w:eastAsia="ru-RU"/>
        </w:rPr>
        <w:t xml:space="preserve"> образом.</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Вводная часть.</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Анализ положения дел в отрасли.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Существо предлагаемого проекта.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Анализ рынка.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План маркетинга.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Производственный план.</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Организационный план.</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Степень риска.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Финансовый план.</w:t>
      </w:r>
    </w:p>
    <w:p w:rsidR="00D445C7" w:rsidRPr="00D445C7" w:rsidRDefault="00D445C7" w:rsidP="00D445C7">
      <w:pPr>
        <w:spacing w:after="0" w:line="240" w:lineRule="auto"/>
        <w:jc w:val="both"/>
        <w:rPr>
          <w:rFonts w:ascii="Times New Roman Kaz" w:eastAsia="Times New Roman" w:hAnsi="Times New Roman Kaz"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Таким образом, мы можем резюмировать, что бизнес-план является рабочим инструментом, описывает процесс функционирования фирмы (под фирмой в дальнейшем будет подразумеваться и любая организация, и любое предприятие), каким образом ее руководители собираются решить задачи: повышение прибыльности работы;  определение конкретных направлений и области деятельности фирмы, целевых рынков и место фирмы на этих рынках; выбор состава и определение качественных показателей товаров и услуг; оценка производственных и торговых издержек по созданию и реализации товаров; оценка соответствия кадров фирмы и условий мотивации их труда требованиям по достижению намеченных целей; определение состава маркетинговых мероприятий по изучению рынка, ценообразованию, стимулированию продаж, рекламе и каналам сбыта; оценка финансового и материального положения фирмы и соответствия материальных и финансовых ресурсов достижению намеченных целей.</w:t>
      </w:r>
    </w:p>
    <w:p w:rsidR="00D445C7" w:rsidRPr="00D445C7" w:rsidRDefault="00D445C7" w:rsidP="00D445C7">
      <w:pPr>
        <w:spacing w:after="0" w:line="240" w:lineRule="auto"/>
        <w:jc w:val="both"/>
        <w:rPr>
          <w:rFonts w:ascii="Times New Roman Kaz" w:eastAsia="Times New Roman" w:hAnsi="Times New Roman Kaz" w:cs="Times New Roman"/>
          <w:color w:val="000000"/>
          <w:sz w:val="28"/>
          <w:szCs w:val="28"/>
          <w:lang w:eastAsia="ru-RU"/>
        </w:rPr>
      </w:pPr>
      <w:r w:rsidRPr="00D445C7">
        <w:rPr>
          <w:rFonts w:ascii="Times New Roman" w:eastAsia="Times New Roman" w:hAnsi="Times New Roman" w:cs="Times New Roman"/>
          <w:color w:val="2E5C8A"/>
          <w:sz w:val="24"/>
          <w:szCs w:val="24"/>
          <w:lang w:eastAsia="ru-RU"/>
        </w:rPr>
        <w:t>Сейчас же все чаще и чаще, а так и должно быть, бизнес-план считается продуктом внутренней управленческой деятельности, который необходим для решения многих вопросов функционирования фирмы, не связанных с привлечением внешних инвестиций. Это вопросы открытия нового дела и определение профиля фирмы и основных направлений ее коммерческой деятельности; перепрофилирования существующей фирмы, а также выбора новых видов и способов осуществления коммерческих операций.</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b/>
          <w:bCs/>
          <w:color w:val="2E5C8A"/>
          <w:sz w:val="27"/>
          <w:szCs w:val="27"/>
          <w:lang w:eastAsia="ru-RU"/>
        </w:rPr>
        <w:t>Рекомендуемая литература: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1.</w:t>
      </w:r>
      <w:r w:rsidRPr="00D445C7">
        <w:rPr>
          <w:rFonts w:ascii="Times New Roman" w:eastAsia="Times New Roman" w:hAnsi="Times New Roman" w:cs="Times New Roman"/>
          <w:color w:val="2E5C8A"/>
          <w:sz w:val="14"/>
          <w:szCs w:val="14"/>
          <w:lang w:eastAsia="ru-RU"/>
        </w:rPr>
        <w:t>      </w:t>
      </w:r>
      <w:proofErr w:type="spellStart"/>
      <w:r w:rsidRPr="00D445C7">
        <w:rPr>
          <w:rFonts w:ascii="Times New Roman" w:eastAsia="Times New Roman" w:hAnsi="Times New Roman" w:cs="Times New Roman"/>
          <w:color w:val="2E5C8A"/>
          <w:sz w:val="27"/>
          <w:szCs w:val="27"/>
          <w:lang w:eastAsia="ru-RU"/>
        </w:rPr>
        <w:t>Жуйриков</w:t>
      </w:r>
      <w:proofErr w:type="spellEnd"/>
      <w:r w:rsidRPr="00D445C7">
        <w:rPr>
          <w:rFonts w:ascii="Times New Roman" w:eastAsia="Times New Roman" w:hAnsi="Times New Roman" w:cs="Times New Roman"/>
          <w:color w:val="2E5C8A"/>
          <w:sz w:val="27"/>
          <w:szCs w:val="27"/>
          <w:lang w:eastAsia="ru-RU"/>
        </w:rPr>
        <w:t> Ж.Ж., </w:t>
      </w:r>
      <w:proofErr w:type="spellStart"/>
      <w:r w:rsidRPr="00D445C7">
        <w:rPr>
          <w:rFonts w:ascii="Times New Roman" w:eastAsia="Times New Roman" w:hAnsi="Times New Roman" w:cs="Times New Roman"/>
          <w:color w:val="2E5C8A"/>
          <w:sz w:val="27"/>
          <w:szCs w:val="27"/>
          <w:lang w:eastAsia="ru-RU"/>
        </w:rPr>
        <w:t>Раимов</w:t>
      </w:r>
      <w:proofErr w:type="spellEnd"/>
      <w:r w:rsidRPr="00D445C7">
        <w:rPr>
          <w:rFonts w:ascii="Times New Roman" w:eastAsia="Times New Roman" w:hAnsi="Times New Roman" w:cs="Times New Roman"/>
          <w:color w:val="2E5C8A"/>
          <w:sz w:val="27"/>
          <w:szCs w:val="27"/>
          <w:lang w:eastAsia="ru-RU"/>
        </w:rPr>
        <w:t> С.Р. Корпоративные финансы. Учебник. – Алматы: </w:t>
      </w:r>
      <w:proofErr w:type="spellStart"/>
      <w:r w:rsidRPr="00D445C7">
        <w:rPr>
          <w:rFonts w:ascii="Times New Roman" w:eastAsia="Times New Roman" w:hAnsi="Times New Roman" w:cs="Times New Roman"/>
          <w:color w:val="2E5C8A"/>
          <w:sz w:val="27"/>
          <w:szCs w:val="27"/>
          <w:lang w:eastAsia="ru-RU"/>
        </w:rPr>
        <w:t>Алматинская</w:t>
      </w:r>
      <w:proofErr w:type="spellEnd"/>
      <w:r w:rsidRPr="00D445C7">
        <w:rPr>
          <w:rFonts w:ascii="Times New Roman" w:eastAsia="Times New Roman" w:hAnsi="Times New Roman" w:cs="Times New Roman"/>
          <w:color w:val="2E5C8A"/>
          <w:sz w:val="27"/>
          <w:szCs w:val="27"/>
          <w:lang w:eastAsia="ru-RU"/>
        </w:rPr>
        <w:t> академия экономики и статистики, 2004. –512 с</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lastRenderedPageBreak/>
        <w:t>2.</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 xml:space="preserve">Ковалев, В.В. Финансы предприятий: Учебник/ В.В. Ковалев, </w:t>
      </w:r>
      <w:proofErr w:type="spellStart"/>
      <w:r w:rsidRPr="00D445C7">
        <w:rPr>
          <w:rFonts w:ascii="Times New Roman" w:eastAsia="Times New Roman" w:hAnsi="Times New Roman" w:cs="Times New Roman"/>
          <w:color w:val="2E5C8A"/>
          <w:sz w:val="27"/>
          <w:szCs w:val="27"/>
          <w:lang w:eastAsia="ru-RU"/>
        </w:rPr>
        <w:t>Вит.В</w:t>
      </w:r>
      <w:proofErr w:type="spellEnd"/>
      <w:r w:rsidRPr="00D445C7">
        <w:rPr>
          <w:rFonts w:ascii="Times New Roman" w:eastAsia="Times New Roman" w:hAnsi="Times New Roman" w:cs="Times New Roman"/>
          <w:color w:val="2E5C8A"/>
          <w:sz w:val="27"/>
          <w:szCs w:val="27"/>
          <w:lang w:eastAsia="ru-RU"/>
        </w:rPr>
        <w:t>. Ковалев. - М.: Проспект, 2003. - 352 с.</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w:t>
      </w:r>
      <w:r w:rsidRPr="00D445C7">
        <w:rPr>
          <w:rFonts w:ascii="Times New Roman" w:eastAsia="Times New Roman" w:hAnsi="Times New Roman" w:cs="Times New Roman"/>
          <w:color w:val="2E5C8A"/>
          <w:sz w:val="14"/>
          <w:szCs w:val="14"/>
          <w:lang w:eastAsia="ru-RU"/>
        </w:rPr>
        <w:t>      </w:t>
      </w:r>
      <w:proofErr w:type="spellStart"/>
      <w:r w:rsidRPr="00D445C7">
        <w:rPr>
          <w:rFonts w:ascii="Times New Roman" w:eastAsia="Times New Roman" w:hAnsi="Times New Roman" w:cs="Times New Roman"/>
          <w:color w:val="2E5C8A"/>
          <w:sz w:val="27"/>
          <w:szCs w:val="27"/>
          <w:lang w:eastAsia="ru-RU"/>
        </w:rPr>
        <w:t>Шеремет</w:t>
      </w:r>
      <w:proofErr w:type="spellEnd"/>
      <w:r w:rsidRPr="00D445C7">
        <w:rPr>
          <w:rFonts w:ascii="Times New Roman" w:eastAsia="Times New Roman" w:hAnsi="Times New Roman" w:cs="Times New Roman"/>
          <w:color w:val="2E5C8A"/>
          <w:sz w:val="27"/>
          <w:szCs w:val="27"/>
          <w:lang w:eastAsia="ru-RU"/>
        </w:rPr>
        <w:t>, А.Д. Финансы предприятий: учеб. пособие.: учебник/ А.Д. </w:t>
      </w:r>
      <w:proofErr w:type="spellStart"/>
      <w:r w:rsidRPr="00D445C7">
        <w:rPr>
          <w:rFonts w:ascii="Times New Roman" w:eastAsia="Times New Roman" w:hAnsi="Times New Roman" w:cs="Times New Roman"/>
          <w:color w:val="2E5C8A"/>
          <w:sz w:val="27"/>
          <w:szCs w:val="27"/>
          <w:lang w:eastAsia="ru-RU"/>
        </w:rPr>
        <w:t>Шеремет</w:t>
      </w:r>
      <w:proofErr w:type="spellEnd"/>
      <w:r w:rsidRPr="00D445C7">
        <w:rPr>
          <w:rFonts w:ascii="Times New Roman" w:eastAsia="Times New Roman" w:hAnsi="Times New Roman" w:cs="Times New Roman"/>
          <w:color w:val="2E5C8A"/>
          <w:sz w:val="27"/>
          <w:szCs w:val="27"/>
          <w:lang w:eastAsia="ru-RU"/>
        </w:rPr>
        <w:t>, Р.С. </w:t>
      </w:r>
      <w:proofErr w:type="spellStart"/>
      <w:r w:rsidRPr="00D445C7">
        <w:rPr>
          <w:rFonts w:ascii="Times New Roman" w:eastAsia="Times New Roman" w:hAnsi="Times New Roman" w:cs="Times New Roman"/>
          <w:color w:val="2E5C8A"/>
          <w:sz w:val="27"/>
          <w:szCs w:val="27"/>
          <w:lang w:eastAsia="ru-RU"/>
        </w:rPr>
        <w:t>Сайфулин</w:t>
      </w:r>
      <w:proofErr w:type="spellEnd"/>
      <w:r w:rsidRPr="00D445C7">
        <w:rPr>
          <w:rFonts w:ascii="Times New Roman" w:eastAsia="Times New Roman" w:hAnsi="Times New Roman" w:cs="Times New Roman"/>
          <w:color w:val="2E5C8A"/>
          <w:sz w:val="27"/>
          <w:szCs w:val="27"/>
          <w:lang w:eastAsia="ru-RU"/>
        </w:rPr>
        <w:t>. - М.: Инфра, 1997. - 344 с.</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w:t>
      </w:r>
    </w:p>
    <w:p w:rsidR="00352A22" w:rsidRPr="00F078BB" w:rsidRDefault="00352A22" w:rsidP="00352A22">
      <w:pPr>
        <w:ind w:left="-851"/>
        <w:jc w:val="center"/>
        <w:rPr>
          <w:b/>
          <w:sz w:val="28"/>
          <w:szCs w:val="28"/>
        </w:rPr>
      </w:pPr>
      <w:r w:rsidRPr="00F078BB">
        <w:rPr>
          <w:b/>
          <w:sz w:val="28"/>
          <w:szCs w:val="28"/>
        </w:rPr>
        <w:t>Задания для самостоятельной работы:</w:t>
      </w:r>
    </w:p>
    <w:p w:rsidR="00352A22" w:rsidRDefault="00352A22" w:rsidP="00352A22">
      <w:pPr>
        <w:shd w:val="clear" w:color="auto" w:fill="FFFFFF"/>
        <w:spacing w:before="400"/>
        <w:ind w:left="-851"/>
        <w:jc w:val="both"/>
        <w:rPr>
          <w:color w:val="2E5C8A"/>
          <w:sz w:val="27"/>
          <w:szCs w:val="27"/>
          <w:lang w:eastAsia="ru-RU"/>
        </w:rPr>
      </w:pPr>
      <w:r>
        <w:rPr>
          <w:color w:val="2E5C8A"/>
          <w:sz w:val="27"/>
          <w:szCs w:val="27"/>
          <w:lang w:eastAsia="ru-RU"/>
        </w:rPr>
        <w:t xml:space="preserve">Подготовить письменно в печатном </w:t>
      </w:r>
      <w:proofErr w:type="gramStart"/>
      <w:r>
        <w:rPr>
          <w:color w:val="2E5C8A"/>
          <w:sz w:val="27"/>
          <w:szCs w:val="27"/>
          <w:lang w:eastAsia="ru-RU"/>
        </w:rPr>
        <w:t>виде,  правильное</w:t>
      </w:r>
      <w:proofErr w:type="gramEnd"/>
      <w:r>
        <w:rPr>
          <w:color w:val="2E5C8A"/>
          <w:sz w:val="27"/>
          <w:szCs w:val="27"/>
          <w:lang w:eastAsia="ru-RU"/>
        </w:rPr>
        <w:t xml:space="preserve"> оформления</w:t>
      </w:r>
    </w:p>
    <w:p w:rsidR="00352A22" w:rsidRPr="00613FDA" w:rsidRDefault="00352A22" w:rsidP="00352A22">
      <w:pPr>
        <w:shd w:val="clear" w:color="auto" w:fill="FFFFFF"/>
        <w:spacing w:before="400"/>
        <w:ind w:left="-851"/>
        <w:jc w:val="both"/>
        <w:rPr>
          <w:rFonts w:ascii="Arial" w:hAnsi="Arial" w:cs="Arial"/>
          <w:color w:val="595959"/>
          <w:sz w:val="24"/>
          <w:szCs w:val="24"/>
          <w:lang w:eastAsia="ru-RU"/>
        </w:rPr>
      </w:pPr>
      <w:r>
        <w:rPr>
          <w:color w:val="2E5C8A"/>
          <w:sz w:val="27"/>
          <w:szCs w:val="27"/>
          <w:lang w:eastAsia="ru-RU"/>
        </w:rPr>
        <w:t xml:space="preserve">Расписать: </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bookmarkStart w:id="0" w:name="_GoBack"/>
      <w:bookmarkEnd w:id="0"/>
      <w:r w:rsidRPr="00D445C7">
        <w:rPr>
          <w:rFonts w:ascii="Times New Roman" w:eastAsia="Times New Roman" w:hAnsi="Times New Roman" w:cs="Times New Roman"/>
          <w:color w:val="2E5C8A"/>
          <w:sz w:val="27"/>
          <w:szCs w:val="27"/>
          <w:lang w:eastAsia="ru-RU"/>
        </w:rPr>
        <w:t>1.</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Задачи и принципы финансового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2.</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Стратегический, текущий и оперативный финансовый план.</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3.</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Система и структура финансового плана.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4.</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Порядок составления, рассмотрения и утверждения финансового плана.</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5.</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Основные методы финансового планирования</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6.</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Планирование потока денег и определение потребности в финансировании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7.</w:t>
      </w:r>
      <w:r w:rsidRPr="00D445C7">
        <w:rPr>
          <w:rFonts w:ascii="Times New Roman" w:eastAsia="Times New Roman" w:hAnsi="Times New Roman" w:cs="Times New Roman"/>
          <w:color w:val="2E5C8A"/>
          <w:sz w:val="14"/>
          <w:szCs w:val="14"/>
          <w:lang w:eastAsia="ru-RU"/>
        </w:rPr>
        <w:t>      </w:t>
      </w:r>
      <w:r w:rsidRPr="00D445C7">
        <w:rPr>
          <w:rFonts w:ascii="Times New Roman" w:eastAsia="Times New Roman" w:hAnsi="Times New Roman" w:cs="Times New Roman"/>
          <w:color w:val="2E5C8A"/>
          <w:sz w:val="27"/>
          <w:szCs w:val="27"/>
          <w:lang w:eastAsia="ru-RU"/>
        </w:rPr>
        <w:t>Финансовая стратегия корпорации.</w:t>
      </w:r>
    </w:p>
    <w:p w:rsidR="00D445C7" w:rsidRPr="00D445C7" w:rsidRDefault="00D445C7" w:rsidP="00D445C7">
      <w:pPr>
        <w:spacing w:after="0" w:line="240" w:lineRule="auto"/>
        <w:jc w:val="both"/>
        <w:rPr>
          <w:rFonts w:ascii="Times New Roman" w:eastAsia="Times New Roman" w:hAnsi="Times New Roman" w:cs="Times New Roman"/>
          <w:color w:val="000000"/>
          <w:sz w:val="27"/>
          <w:szCs w:val="27"/>
          <w:lang w:eastAsia="ru-RU"/>
        </w:rPr>
      </w:pPr>
      <w:r w:rsidRPr="00D445C7">
        <w:rPr>
          <w:rFonts w:ascii="Times New Roman" w:eastAsia="Times New Roman" w:hAnsi="Times New Roman" w:cs="Times New Roman"/>
          <w:color w:val="2E5C8A"/>
          <w:sz w:val="27"/>
          <w:szCs w:val="27"/>
          <w:lang w:eastAsia="ru-RU"/>
        </w:rPr>
        <w:t> </w:t>
      </w:r>
    </w:p>
    <w:p w:rsidR="000E601A" w:rsidRDefault="000E601A"/>
    <w:sectPr w:rsidR="000E60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Kaz">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402"/>
    <w:rsid w:val="000E601A"/>
    <w:rsid w:val="00352A22"/>
    <w:rsid w:val="00426402"/>
    <w:rsid w:val="00D445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9ABB44-78BB-4D7C-B8A6-C175728D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D44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semiHidden/>
    <w:rsid w:val="00D445C7"/>
    <w:rPr>
      <w:rFonts w:ascii="Times New Roman" w:eastAsia="Times New Roman" w:hAnsi="Times New Roman" w:cs="Times New Roman"/>
      <w:sz w:val="24"/>
      <w:szCs w:val="24"/>
      <w:lang w:eastAsia="ru-RU"/>
    </w:rPr>
  </w:style>
  <w:style w:type="character" w:customStyle="1" w:styleId="spelle">
    <w:name w:val="spelle"/>
    <w:basedOn w:val="a0"/>
    <w:rsid w:val="00D445C7"/>
  </w:style>
  <w:style w:type="character" w:customStyle="1" w:styleId="grame">
    <w:name w:val="grame"/>
    <w:basedOn w:val="a0"/>
    <w:rsid w:val="00D445C7"/>
  </w:style>
  <w:style w:type="paragraph" w:customStyle="1" w:styleId="bodytext2">
    <w:name w:val="bodytext2"/>
    <w:basedOn w:val="a"/>
    <w:rsid w:val="00D44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D44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D445C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60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2913</Words>
  <Characters>16609</Characters>
  <Application>Microsoft Office Word</Application>
  <DocSecurity>0</DocSecurity>
  <Lines>138</Lines>
  <Paragraphs>38</Paragraphs>
  <ScaleCrop>false</ScaleCrop>
  <Company/>
  <LinksUpToDate>false</LinksUpToDate>
  <CharactersWithSpaces>19484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3</cp:revision>
  <dcterms:created xsi:type="dcterms:W3CDTF">2025-09-29T05:28:00Z</dcterms:created>
  <dcterms:modified xsi:type="dcterms:W3CDTF">2025-09-29T05:29:00Z</dcterms:modified>
</cp:coreProperties>
</file>